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5B4" w:rsidRDefault="00DC65B4"/>
    <w:p w:rsidR="00DC65B4" w:rsidRDefault="00DC65B4" w:rsidP="00DC65B4">
      <w:pPr>
        <w:keepNext/>
        <w:jc w:val="right"/>
        <w:outlineLvl w:val="0"/>
        <w:rPr>
          <w:szCs w:val="28"/>
        </w:rPr>
      </w:pPr>
      <w:r>
        <w:rPr>
          <w:szCs w:val="28"/>
        </w:rPr>
        <w:t>Приложение</w:t>
      </w:r>
      <w:r w:rsidR="00125978">
        <w:rPr>
          <w:szCs w:val="28"/>
        </w:rPr>
        <w:t xml:space="preserve"> </w:t>
      </w:r>
      <w:r>
        <w:rPr>
          <w:szCs w:val="28"/>
        </w:rPr>
        <w:t xml:space="preserve"> </w:t>
      </w:r>
      <w:r w:rsidR="009313DE">
        <w:rPr>
          <w:szCs w:val="28"/>
        </w:rPr>
        <w:t>4</w:t>
      </w:r>
    </w:p>
    <w:p w:rsidR="00DC65B4" w:rsidRDefault="00DC65B4" w:rsidP="00DC65B4">
      <w:pPr>
        <w:keepNext/>
        <w:jc w:val="right"/>
        <w:outlineLvl w:val="0"/>
        <w:rPr>
          <w:szCs w:val="28"/>
        </w:rPr>
      </w:pPr>
      <w:r>
        <w:rPr>
          <w:szCs w:val="28"/>
        </w:rPr>
        <w:t>к Решению Собрания депутатов</w:t>
      </w:r>
    </w:p>
    <w:p w:rsidR="00DC65B4" w:rsidRDefault="00DC65B4" w:rsidP="00DC65B4">
      <w:pPr>
        <w:keepNext/>
        <w:jc w:val="right"/>
        <w:outlineLvl w:val="0"/>
        <w:rPr>
          <w:szCs w:val="28"/>
        </w:rPr>
      </w:pPr>
      <w:r>
        <w:rPr>
          <w:szCs w:val="28"/>
        </w:rPr>
        <w:t>Мясниковского района</w:t>
      </w:r>
    </w:p>
    <w:p w:rsidR="00DC65B4" w:rsidRDefault="00DC65B4" w:rsidP="00DC65B4">
      <w:pPr>
        <w:keepNext/>
        <w:jc w:val="right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          от </w:t>
      </w:r>
      <w:r w:rsidR="006912C3">
        <w:rPr>
          <w:szCs w:val="28"/>
        </w:rPr>
        <w:t xml:space="preserve">06.12.2017г. </w:t>
      </w:r>
      <w:r>
        <w:rPr>
          <w:szCs w:val="28"/>
        </w:rPr>
        <w:t>№</w:t>
      </w:r>
      <w:r w:rsidRPr="003E7D45">
        <w:rPr>
          <w:szCs w:val="28"/>
        </w:rPr>
        <w:t xml:space="preserve"> </w:t>
      </w:r>
      <w:r w:rsidR="006912C3">
        <w:rPr>
          <w:szCs w:val="28"/>
        </w:rPr>
        <w:t>155</w:t>
      </w:r>
    </w:p>
    <w:p w:rsidR="00DC65B4" w:rsidRDefault="00DC65B4" w:rsidP="00DC65B4">
      <w:pPr>
        <w:keepNext/>
        <w:jc w:val="right"/>
        <w:outlineLvl w:val="0"/>
        <w:rPr>
          <w:szCs w:val="28"/>
        </w:rPr>
      </w:pPr>
    </w:p>
    <w:p w:rsidR="00DC65B4" w:rsidRPr="003E7D45" w:rsidRDefault="00DC65B4" w:rsidP="00DC65B4">
      <w:pPr>
        <w:keepNext/>
        <w:jc w:val="right"/>
        <w:outlineLvl w:val="0"/>
        <w:rPr>
          <w:szCs w:val="28"/>
        </w:rPr>
      </w:pPr>
      <w:r w:rsidRPr="003E7D45">
        <w:rPr>
          <w:szCs w:val="28"/>
        </w:rPr>
        <w:t>Приложение</w:t>
      </w:r>
      <w:r>
        <w:rPr>
          <w:szCs w:val="28"/>
        </w:rPr>
        <w:t xml:space="preserve"> </w:t>
      </w:r>
      <w:r w:rsidR="00F60AAA">
        <w:rPr>
          <w:szCs w:val="28"/>
        </w:rPr>
        <w:t>10</w:t>
      </w:r>
    </w:p>
    <w:p w:rsidR="00DC65B4" w:rsidRDefault="00DC65B4" w:rsidP="00DC65B4">
      <w:pPr>
        <w:keepNext/>
        <w:jc w:val="right"/>
        <w:outlineLvl w:val="0"/>
        <w:rPr>
          <w:snapToGrid w:val="0"/>
          <w:color w:val="000000"/>
          <w:szCs w:val="28"/>
        </w:rPr>
      </w:pPr>
      <w:r w:rsidRPr="003E7D45">
        <w:rPr>
          <w:snapToGrid w:val="0"/>
          <w:color w:val="000000"/>
          <w:szCs w:val="28"/>
        </w:rPr>
        <w:t xml:space="preserve">к </w:t>
      </w:r>
      <w:r>
        <w:rPr>
          <w:snapToGrid w:val="0"/>
          <w:color w:val="000000"/>
          <w:szCs w:val="28"/>
        </w:rPr>
        <w:t xml:space="preserve">Решению Собрания депутатов Мясниковского района </w:t>
      </w:r>
    </w:p>
    <w:p w:rsidR="00DC65B4" w:rsidRPr="003E7D45" w:rsidRDefault="00DC65B4" w:rsidP="00DC65B4">
      <w:pPr>
        <w:keepNext/>
        <w:jc w:val="right"/>
        <w:outlineLvl w:val="0"/>
        <w:rPr>
          <w:snapToGrid w:val="0"/>
          <w:color w:val="000000"/>
          <w:szCs w:val="28"/>
        </w:rPr>
      </w:pPr>
      <w:r>
        <w:rPr>
          <w:snapToGrid w:val="0"/>
          <w:color w:val="000000"/>
          <w:szCs w:val="28"/>
        </w:rPr>
        <w:t xml:space="preserve">«О </w:t>
      </w:r>
      <w:r w:rsidRPr="003E7D45">
        <w:rPr>
          <w:snapToGrid w:val="0"/>
          <w:color w:val="000000"/>
          <w:szCs w:val="28"/>
        </w:rPr>
        <w:t>бюджет</w:t>
      </w:r>
      <w:r>
        <w:rPr>
          <w:snapToGrid w:val="0"/>
          <w:color w:val="000000"/>
          <w:szCs w:val="28"/>
        </w:rPr>
        <w:t xml:space="preserve">е </w:t>
      </w:r>
      <w:r w:rsidRPr="003E7D45">
        <w:rPr>
          <w:snapToGrid w:val="0"/>
          <w:color w:val="000000"/>
          <w:szCs w:val="28"/>
        </w:rPr>
        <w:t>Мясниковского района</w:t>
      </w:r>
    </w:p>
    <w:p w:rsidR="00DC65B4" w:rsidRDefault="00DC65B4" w:rsidP="00DC65B4">
      <w:pPr>
        <w:spacing w:line="276" w:lineRule="auto"/>
        <w:jc w:val="right"/>
        <w:rPr>
          <w:rFonts w:eastAsia="Calibri"/>
          <w:szCs w:val="28"/>
          <w:lang w:eastAsia="en-US"/>
        </w:rPr>
      </w:pPr>
      <w:r w:rsidRPr="003E7D45">
        <w:rPr>
          <w:rFonts w:eastAsia="Calibri"/>
          <w:szCs w:val="28"/>
          <w:lang w:eastAsia="en-US"/>
        </w:rPr>
        <w:t>на 2017 год и на плановый период 2018 и 2019 годов</w:t>
      </w:r>
      <w:r>
        <w:rPr>
          <w:rFonts w:eastAsia="Calibri"/>
          <w:szCs w:val="28"/>
          <w:lang w:eastAsia="en-US"/>
        </w:rPr>
        <w:t>»</w:t>
      </w:r>
    </w:p>
    <w:p w:rsidR="00DC65B4" w:rsidRDefault="00DC65B4" w:rsidP="00DC65B4">
      <w:pPr>
        <w:spacing w:line="276" w:lineRule="auto"/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от 26.12.2016г. № 111</w:t>
      </w:r>
    </w:p>
    <w:tbl>
      <w:tblPr>
        <w:tblW w:w="11098" w:type="dxa"/>
        <w:tblInd w:w="-1026" w:type="dxa"/>
        <w:tblLayout w:type="fixed"/>
        <w:tblLook w:val="04A0"/>
      </w:tblPr>
      <w:tblGrid>
        <w:gridCol w:w="6238"/>
        <w:gridCol w:w="567"/>
        <w:gridCol w:w="690"/>
        <w:gridCol w:w="1618"/>
        <w:gridCol w:w="567"/>
        <w:gridCol w:w="1418"/>
      </w:tblGrid>
      <w:tr w:rsidR="00CB6FC1" w:rsidRPr="006912C3" w:rsidTr="004B60EE">
        <w:trPr>
          <w:trHeight w:val="20"/>
        </w:trPr>
        <w:tc>
          <w:tcPr>
            <w:tcW w:w="110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EE" w:rsidRDefault="004B60EE" w:rsidP="00CB6F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4B60EE" w:rsidRDefault="004B60EE" w:rsidP="00CB6F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CB6FC1" w:rsidRPr="006912C3" w:rsidRDefault="00CB6FC1" w:rsidP="00CB6F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Распределение бюджетных ассигн</w:t>
            </w:r>
            <w:r w:rsidR="00125978" w:rsidRPr="006912C3">
              <w:rPr>
                <w:b/>
                <w:bCs/>
                <w:color w:val="000000"/>
                <w:sz w:val="22"/>
                <w:szCs w:val="22"/>
              </w:rPr>
              <w:t>ований по разделам, подразделам,</w:t>
            </w:r>
            <w:r w:rsidRPr="006912C3">
              <w:rPr>
                <w:b/>
                <w:bCs/>
                <w:color w:val="000000"/>
                <w:sz w:val="22"/>
                <w:szCs w:val="22"/>
              </w:rPr>
              <w:t xml:space="preserve"> целевым статьям (муниципальным программам Мясниковского района и непрограммным направлениям деятельности), группам (подгруппам) видов расходов классификации расходов бюджета Мясниковского района на 2017 год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FC1" w:rsidRPr="006912C3" w:rsidRDefault="00CB6FC1" w:rsidP="00CB6F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FC1" w:rsidRPr="006912C3" w:rsidRDefault="00CB6FC1" w:rsidP="00CB6F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FC1" w:rsidRPr="006912C3" w:rsidRDefault="00CB6FC1" w:rsidP="00CB6F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FC1" w:rsidRPr="006912C3" w:rsidRDefault="00CB6FC1" w:rsidP="00CB6F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FC1" w:rsidRPr="006912C3" w:rsidRDefault="00CB6FC1" w:rsidP="00CB6F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FC1" w:rsidRPr="006912C3" w:rsidRDefault="00CB6FC1" w:rsidP="00CB6F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6FC1" w:rsidRPr="006912C3" w:rsidRDefault="00CB6FC1" w:rsidP="00CB6FC1">
            <w:pPr>
              <w:jc w:val="right"/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6FC1" w:rsidRPr="006912C3" w:rsidRDefault="00CB6FC1" w:rsidP="00CB6FC1">
            <w:pPr>
              <w:jc w:val="right"/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6FC1" w:rsidRPr="006912C3" w:rsidRDefault="00CB6FC1" w:rsidP="00CB6FC1">
            <w:pPr>
              <w:jc w:val="right"/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6FC1" w:rsidRPr="006912C3" w:rsidRDefault="00CB6FC1" w:rsidP="00CB6FC1">
            <w:pPr>
              <w:jc w:val="right"/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6FC1" w:rsidRPr="006912C3" w:rsidRDefault="00CB6FC1" w:rsidP="00CB6FC1">
            <w:pPr>
              <w:jc w:val="right"/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6FC1" w:rsidRPr="006912C3" w:rsidRDefault="00CB6FC1" w:rsidP="00CB6FC1">
            <w:pPr>
              <w:jc w:val="right"/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 (тыс. руб.)</w:t>
            </w:r>
          </w:p>
        </w:tc>
      </w:tr>
      <w:tr w:rsidR="00CB6FC1" w:rsidRPr="006912C3" w:rsidTr="004B60EE">
        <w:trPr>
          <w:trHeight w:val="253"/>
        </w:trPr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FC1" w:rsidRPr="006912C3" w:rsidRDefault="00CB6FC1" w:rsidP="00CB6FC1">
            <w:pPr>
              <w:ind w:right="29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FC1" w:rsidRPr="006912C3" w:rsidRDefault="00CB6FC1" w:rsidP="00CB6F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Рз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FC1" w:rsidRPr="006912C3" w:rsidRDefault="00CB6FC1" w:rsidP="00CB6F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ПР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FC1" w:rsidRPr="006912C3" w:rsidRDefault="00CB6FC1" w:rsidP="00CB6F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FC1" w:rsidRPr="006912C3" w:rsidRDefault="00CB6FC1" w:rsidP="00CB6F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FC1" w:rsidRPr="006912C3" w:rsidRDefault="00CB6FC1" w:rsidP="00CB6F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CB6FC1" w:rsidRPr="006912C3" w:rsidTr="004B60EE">
        <w:trPr>
          <w:trHeight w:val="253"/>
        </w:trPr>
        <w:tc>
          <w:tcPr>
            <w:tcW w:w="6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C1" w:rsidRPr="006912C3" w:rsidRDefault="00CB6FC1" w:rsidP="00CB6F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C1" w:rsidRPr="006912C3" w:rsidRDefault="00CB6FC1" w:rsidP="00CB6F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C1" w:rsidRPr="006912C3" w:rsidRDefault="00CB6FC1" w:rsidP="00CB6F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C1" w:rsidRPr="006912C3" w:rsidRDefault="00CB6FC1" w:rsidP="00CB6F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C1" w:rsidRPr="006912C3" w:rsidRDefault="00CB6FC1" w:rsidP="00CB6F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C1" w:rsidRPr="006912C3" w:rsidRDefault="00CB6FC1" w:rsidP="00CB6F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1 047 162,0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69 999,1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46 321,3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обеспечения 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89 1 00 00110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37 555,9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 Мясниковского района в рамках обеспечения 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89 1 00 00190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 Мясниковского района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89 1 00 00190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7 746,0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 Мясниковского района в рамках обеспечения 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89 1 00 00190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89 9 00 72360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407,4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Субвенция на осуществление полномочий по созданию и обеспечению деятельности административных комиссий по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89 9 00 72360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89 9 00 72370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407,4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89 9 00 72370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4B60EE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r w:rsidR="004B60EE">
              <w:rPr>
                <w:color w:val="000000"/>
                <w:sz w:val="22"/>
                <w:szCs w:val="22"/>
              </w:rPr>
              <w:t>,</w:t>
            </w:r>
            <w:r w:rsidRPr="006912C3">
              <w:rPr>
                <w:color w:val="000000"/>
                <w:sz w:val="22"/>
                <w:szCs w:val="22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89 9 00 72390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89 9 00 51200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6 984,3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19 2 00 00110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6 533,2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F87054" w:rsidRPr="006912C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19 2 00 00190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F8705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447,6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  <w:r w:rsidR="00F87054" w:rsidRPr="006912C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Мясниковского района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19 2 00 00190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82,6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(Резервные средства)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82,6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16 607,7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02 2 00 99990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социальной,  транспортной и инженерной инфраструктуры для беспрепятственного  доступа и получения услуг инвалидами и другими маломобильными</w:t>
            </w:r>
            <w:r w:rsidR="004B60EE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группами населения" муниципальной программы Мясниковского  района "Доступная среда"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Адаптация для инвалидов и других маломобильных групп населения приоритетных объектов социальной инфраструктуры в рамках  муниципальной программы Мясниковского района "Доступная 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05 1 00 22830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Иные межбюджетные трансферты бюджетам поселений на мероприятия муниципальной программы Мясниковского района «Доступная среда»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05 1 00 85350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06 2 00 27770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r w:rsidR="004B60EE" w:rsidRPr="006912C3">
              <w:rPr>
                <w:color w:val="000000"/>
                <w:sz w:val="22"/>
                <w:szCs w:val="22"/>
              </w:rPr>
              <w:t>Мясниковском</w:t>
            </w:r>
            <w:r w:rsidRPr="006912C3">
              <w:rPr>
                <w:color w:val="000000"/>
                <w:sz w:val="22"/>
                <w:szCs w:val="22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08 1 00 21540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r w:rsidR="004B60EE" w:rsidRPr="006912C3">
              <w:rPr>
                <w:color w:val="000000"/>
                <w:sz w:val="22"/>
                <w:szCs w:val="22"/>
              </w:rPr>
              <w:t>Мясниковском</w:t>
            </w:r>
            <w:r w:rsidRPr="006912C3">
              <w:rPr>
                <w:color w:val="000000"/>
                <w:sz w:val="22"/>
                <w:szCs w:val="22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08 2 00 22980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14 1 00 22260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1 051,8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мероприятия по обеспечению защиты государственной тайны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14 1 00 23120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14 2 00 00590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11 150,0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14 2 00 S3600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42,7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"Информационное общество"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14 2 00 S4020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69,8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Замена светильников с лампами накаливания на энергосберегающие в рамках подпрограммы "Энергосбережение и повышение  энергетической эффективности Мясниковского района Ростовской  области" муниципальной программы Мясниковского района 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17 1 00 23050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122,4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17 2 00 23100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изготовление сувенирной и подарочной продукции с воспроизведением символики Мясниковского района в рамках  подпрограммы "Обеспечение реализации муниципальной программы  Мясниковского района "Региональная политика" муниципальной 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18 3 00 22750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18 3 00 22990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106,5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19 2 00 99990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89 1 00 99990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292,6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89 1 00 99990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89 1 00 99990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422,8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23,0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Расходы, дополнительно зарезервированные на реализацию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Указов Президента Российской Федерации от 07.05.2012 № 597 "О мерах по  реализации государственной социальной политики" и от 01.06.2012  № 761 "О национальной стратегии действий в интересах детей на  2012-2017 годы" в части повышения оплаты труда отдельным  категориям работников социальной сферы (Резервные средства)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99 9 00 20300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448,6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99 9 00 59310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1 202,6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99 9 00 59310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392,2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99 9 00 59310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7,9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99 9 00 72350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125,8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99 9 00 72350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26,9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99 9 00 90120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99 9 00 99990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126,9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99 9 00 99990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1 740,5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1 740,5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09 1 00 21670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мероприятия по защите населения от чрезвычайных ситуаций в рамках подпрограммы "Защита от чрезвычайных  ситуаций" муниципальной программы Мясниковского района  "Защита населения и территории от чрезвычайных ситуаций,  обеспечение пожарной безопасности и безопасности людей на 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09 2 00 21680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"Защита от чрезвычайных ситуаций" муниципальной программы  Мясниковского района "Защита населения и территории от  чрезвычайных ситуаций, обеспечение пожарной безопасности и 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09 2 00 99990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460,0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мероприятия по обеспечению безопасности на воде в рамках подпрограммы "Обеспечение безопасности на воде"  муниципальной программы Мясниковского района "Защита  населения и территории от чрезвычайных ситуаций, обеспечение  пожарной безопасности и безопасности людей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09 3 00 21710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деятельности системы обеспечения вызова экстренных оперативных служб по единому номеру "112" в рамках  подпрограммы "Создание системы обеспечения вызова экстренных  оперативных служб по единому номеру "112" муниципальной  программы Мясниковского района "Защита населения и территории  от чрезвычайных ситуаций, обеспечение пожарной безопасности и 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09 4 00 00110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839,3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09 4 00 22920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32 049,5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1 056,3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Организация подготовки и проведение общественных мероприятий всфере АПК в рамках подпрограммы "Обеспечение реализации  муниципальной программы Мясниковского района "Развитие  сельского хозяйства и регулирования рынков сельскохозяйственной  продукции, сырья и продовольствия" муниципальной программы  Мясниковского района «Развитие сельского хозяйства и  регулирования рынков сельскохозяйственной продукции, сырья и 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16 5 00 22840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4B60EE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 в рамках подпрограммы  "Обеспечение реализации муниципальной программы  Мясниковского района «Развитие сельского хозяйства и  регулирования рынков сельскохозяйственной продукции, сырья и  продовольствия» муниципальной программы Мясниковского района Развитие сельского хозяйства и регулирования рынков 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16 5 00 72330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962,5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4B60EE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 в рамках подпрограммы  "Обеспечение реализации муниципальной программы  Мясниковского района «Развитие сельского хозяйства и  регулирования рынков сельскохозяйственной продукции, сырья и  продовольствия» муниципальной программы Мясниковского района Развитие сельского хозяйства и регулирования рынков 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16 5 00 72330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88,8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1 500,0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15 1 00 23040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1 500,0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28 335,6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15 1 00 20230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13 071,1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общего пользования местного значения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15 1 00 21370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проектно-изыскательские работы по капитальному ремонту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15 1 00 22920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15 1 00 S3510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15 144,5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1 157,6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Предоставление субсидий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13 1 00 67150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877,6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Предоставление субсидий субъектам малого и среднего предпринимательства в приоритетных сферах деятельности,  организациям, образующим инфраструктуру поддержки субъектов  малого и среднего предпринимательства, в целях возмещения части  арендных платежей в рамках подпрограммы «Развитие субъектов  малого и среднего предпринимательства» муниципальной  программы Мясниковского района «Экономическое развитие и 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13 1 00 67340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Формирование экономических и организационных механизмов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13 2 00 21990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Разработка и (или) издание методических, информационных и презентационных материалов в рамках подпрограммы «Защита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13 3 00 22060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7,0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27 853,4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07 1 00 23110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27 844,4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07 2 00 23000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2 130,2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Взносы в уставный капитал унитарного предприятия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07 2 00 23050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07 2 00 23070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132,1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Иные межбюджетные трансферты бюджетам поселений на капитальное строительство объектов водоснабжения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07 2 00 85050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2 830,7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Иные межбюджетные трансферты бюджетам поселений на ремонт объектов теплоснабжения (включая приобретение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07 2 00 85380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85,5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 2 00 S3190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7 223,3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 2 00 S3200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3 142,0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 2 00 S3210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3 432,1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 2 00 S3660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43,2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 2 00 S3660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982,6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и капитальным ремонтом объектов капитального строительства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16 4 00 23070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Иные межбюджетные трансферты на инфраструктурное обустройство территорий сельских поселений Мясниковского района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16 4 00 23080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строительство и реконструкцию объектов водоснабжения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16 4 00 S3530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7 059,0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83,7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Организация детско-юношеского экологического движения в рамках подпрограммы «Охрана окружающей среды в  Мясниковском районе» муниципальной программы Мясниковского  района «Охрана окружающей среды и рациональное 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11 1 00 21850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556 501,9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167 177,3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18044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57 334,4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На выполнение подготовительных мероприятий по подключению модульных детских садов к коммунальным сетям и благоустройству  территорий в рамках подпрограммы «Развитие общего и  дополнительного образования» муниципальной программы  Мясниковского района «Развитие образования"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3 467,1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422,2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98,9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 организациях, включая расходы на оплату труда, приобретение  учебников и учебных пособий, средств обучения, игр, игрушек (за  исключением расходов на содержание зданий и оплату  коммунальных услуг) в рамках подпрограммы «Развитие общего и  дополнительного образования» муниципальной программы 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02 1 00 72020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80 731,4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приобретение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23 880,1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Адаптация для инвалидов и других маломобильных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05 1 00 22830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149,5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14 1 00 22280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199,4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Замена светильников с лампами накаливания на энергосберегающие в рамках подпрограммы "Энергосбережение и повышение  энергетической эффективности Мясниковского района Ростовской  области" муниципальной программы Мясниковского района 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17 1 00 23050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99 1 00 71180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794,3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365 624,4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82 342,9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Организация и проведение мероприятий по выявлению, поддержке и сопровождению одаренных детей в рамках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02 1 00 21130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128,8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организацию медицинского обслуживания при проведении спортивных соревнований в рамках подпрограммы 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02 1 00 21230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445,0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1 100,0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государственных гарантий реализации прав на получение общедоступного и бесплатного дошкольного,  начального общего, основного общего, среднего общего  образования в муниципальных общеобразовательных организациях,  обеспечение дополнительного образования детей в муниципальных  общеобразовательных организациях, включая расходы на оплату  труда, приобретение учебников и учебных пособий, средств  обучения, игр, игрушек (за исключением расходов на содержание  зданий и оплату коммунальных услуг) в рамках подпрограммы 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02 1 00 72030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256 086,4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736,9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проведение мероприятий по энергосбережению в части замены существующих деревя</w:t>
            </w:r>
            <w:r w:rsidR="004B60EE">
              <w:rPr>
                <w:color w:val="000000"/>
                <w:sz w:val="22"/>
                <w:szCs w:val="22"/>
              </w:rPr>
              <w:t>нных окон и на</w:t>
            </w:r>
            <w:r w:rsidRPr="006912C3">
              <w:rPr>
                <w:color w:val="000000"/>
                <w:sz w:val="22"/>
                <w:szCs w:val="22"/>
              </w:rPr>
              <w:t>ружных дверных блоков в муниципальных образовательных учреждениях</w:t>
            </w:r>
            <w:r w:rsidR="004B60EE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S3740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657,8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Адаптация для инвалидов и других маломобильных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05 1 00 22830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290,7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деятельности (оказание услуг</w:t>
            </w:r>
            <w:r w:rsidR="004B60EE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муниципальных учреждений Мясниковского района в рамках  подпрограммы "Развитие культуры в Мясниковском районе"  муниципальной программы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17 220,8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мероприятия по обеспечению пожарной безопасности в рамках подпрограммы "Развитие культуры в Мясниковском районе"  муниципальной программы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10 1 00 21670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Ремонт спортивной площадки по адресу: с.Большие Салы,</w:t>
            </w:r>
            <w:r w:rsidR="00BE22B0" w:rsidRPr="006912C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ул.Советская ,8 в рамках подпрограммы "Развитие инфраструктуры спорта в Мясниковском районе" муниципальной программы Мясниковского района "Развитие физической культуры и спорта"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12 2 00 23090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2 800,0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14 1 00 22280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45,3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Замена светильников с лампами накаливания на энергосберегающие в рамках подпрограммы "Энергосбережение и повышение  энергетической эффективности Мясниковского района Ростовской  области" муниципальной программы Мясниковского района 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17 1 00 23050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99 1 00 71180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3 645,2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2 086,5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софинансирование повышения заработной платы педагогическим работникам муниципальных учреждений дополнительного образования детей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S4250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1 135,2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софинансирование повышения заработной платы педагогическим работникам муниципальных учреждений дополнительного образования детей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S4250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951,3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135,4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4B60EE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Мясниковского района в рамках подпрограммы «Обеспечение  реализации муниципальной программы Мясниковского района  «Развитие образования» и прочие мероприятия» муниципальной 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7,0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дополнительного профессионального образования лиц, замещающих выборные муниципальные  должности, муниципальных служащих в рамках подпрограммы  "Развитие муниципального управления и муниципальной службы в  Мясниковском районе, дополнительное образование лиц, занятых в  системе местного самоуправления" муниципальной программы 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18 1 00 22630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Реализация направления расходов в рамках подпрограммы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19 2 00 99990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28,4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8 339,7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мероприятий по работе с молодежью в рамках подпрограммы "Поддержка молодежных инициатив" 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03 1 00 21300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270,7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 1 00 S3120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164,7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мероприятий по работе с молодежью в рамках подпрограммы "Формирование патриотизма в молодежной  среде" муниципальной программы "Молодежь Мясниковского 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03 2 00 21300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43,5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556,7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Мероприятия по проведению оздоровительной кампании детей ( 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04 2 00 21550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69,7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6 430,3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S3130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584,1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13 138,6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02 1 00 21120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02 1 00 21210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02 1 00 21220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02 1 00 99990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5 648,6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02 2 00 00110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3 715,8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4B60EE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Мясниковского района в рамках подпрограммы «Обеспечение  реализации муниципальной программы Мясниковского района  «Развитие образования» и прочие мероприятия» муниципальной 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330,7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4B60EE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 xml:space="preserve">Мясниковского района в рамках подпрограммы «Обеспечение  реализации муниципальной программы Мясниковского района  «Развитие образования» и прочие мероприятия» муниципальной  программы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Мясниковского района «Развитие образования»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02 2 00 72040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1 222,6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02 2 00 72040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138,3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02 2 00 99990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1 434,2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02 2 00 99990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347,0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08 3 00 21620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45,0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15 2 00 22460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85 475,4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79 718,7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деятельности (оказание услуг</w:t>
            </w:r>
            <w:r w:rsidR="004B60EE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 xml:space="preserve">муниципальных учреждений Мясниковского района в рамках  подпрограммы "Развитие культуры в Мясниковском районе" 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23 970,1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осуществление текущего ремонта учреждений культуры ( включая приобретение материалов) в рамках подпрограммы  «Развитие культуры в Мясниковском районе» муниципальной  программы Мясниковского района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10 1 00 21090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85,0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мероприятия по обеспечению пожарной безопасности в рамках подпрограммы "Развитие культуры в Мясниковском районе"  муниципальной программы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10 1 00 21670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16,0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Иные межбюджетные трансферты бюджетам поселений на текущий ремонт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10 1 00 85360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355,1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поддержку отрасли культуры (Софинансирование расходов, возникающих при реализации государственных программ субъектов Российской Федерации, на 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местности)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R5191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18 960,3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поддержку отрасли культуры (Комплектование книжных фондов муниципальных общедоступных библиотек)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R5192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0110B4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поддержку отрасли культуры (Государственная поддержка муниципальных учреждений культуры, находящихся на территории сельских поселений) в рамках подпрограммы «Развитие культуры в Мясниковском районе»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R5194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поддержку отрасли культуры (Государственная поддержка муниципальных учреждений культуры, находящихся на территории сельских поселений)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R5194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поддержку отрасли культуры (Государственная поддержка лучших работников муниципальных учреждений культуры, находящихся на территории сельских поселений)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R5195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поддержку отрасли культуры (Государственная поддержка лучших работников муниципальных учреждений культуры, находящихся на территории сельских поселений) в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R5195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обеспечение развития и укрепления материально-технической базы муниципальных домов культуры в рамках подпрограммы «Развитие культуры в Мясниковском районе»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R5580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1 872,7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S3290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13 290,3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повышение заработной платы работникам </w:t>
            </w:r>
            <w:r w:rsidR="004B60EE" w:rsidRPr="006912C3">
              <w:rPr>
                <w:color w:val="000000"/>
                <w:sz w:val="22"/>
                <w:szCs w:val="22"/>
              </w:rPr>
              <w:t>муниципальных</w:t>
            </w:r>
            <w:r w:rsidRPr="006912C3">
              <w:rPr>
                <w:color w:val="000000"/>
                <w:sz w:val="22"/>
                <w:szCs w:val="22"/>
              </w:rPr>
              <w:t xml:space="preserve"> учреждений культуры в рамках подпрограммы "Развитие культуры в Мясниковском районе" </w:t>
            </w:r>
            <w:r w:rsidR="004B60EE" w:rsidRPr="006912C3">
              <w:rPr>
                <w:color w:val="000000"/>
                <w:sz w:val="22"/>
                <w:szCs w:val="22"/>
              </w:rPr>
              <w:t>муниципальной</w:t>
            </w:r>
            <w:r w:rsidRPr="006912C3">
              <w:rPr>
                <w:color w:val="000000"/>
                <w:sz w:val="22"/>
                <w:szCs w:val="22"/>
              </w:rPr>
              <w:t xml:space="preserve"> программы </w:t>
            </w:r>
            <w:r w:rsidR="004B60EE" w:rsidRPr="006912C3">
              <w:rPr>
                <w:color w:val="000000"/>
                <w:sz w:val="22"/>
                <w:szCs w:val="22"/>
              </w:rPr>
              <w:t>Мясниковского</w:t>
            </w:r>
            <w:r w:rsidRPr="006912C3">
              <w:rPr>
                <w:color w:val="000000"/>
                <w:sz w:val="22"/>
                <w:szCs w:val="22"/>
              </w:rPr>
              <w:t xml:space="preserve"> района "Развитие культуры"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S3850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2 077,0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повышение заработной платы работникам </w:t>
            </w:r>
            <w:r w:rsidR="004B60EE" w:rsidRPr="006912C3">
              <w:rPr>
                <w:color w:val="000000"/>
                <w:sz w:val="22"/>
                <w:szCs w:val="22"/>
              </w:rPr>
              <w:t>муниципальных</w:t>
            </w:r>
            <w:r w:rsidRPr="006912C3">
              <w:rPr>
                <w:color w:val="000000"/>
                <w:sz w:val="22"/>
                <w:szCs w:val="22"/>
              </w:rPr>
              <w:t xml:space="preserve"> учреждений культуры в рамках подпрограммы "Развитие культуры в Мясниковском районе" </w:t>
            </w:r>
            <w:r w:rsidR="004B60EE" w:rsidRPr="006912C3">
              <w:rPr>
                <w:color w:val="000000"/>
                <w:sz w:val="22"/>
                <w:szCs w:val="22"/>
              </w:rPr>
              <w:t>муниципальной</w:t>
            </w:r>
            <w:r w:rsidRPr="006912C3">
              <w:rPr>
                <w:color w:val="000000"/>
                <w:sz w:val="22"/>
                <w:szCs w:val="22"/>
              </w:rPr>
              <w:t xml:space="preserve"> программы </w:t>
            </w:r>
            <w:r w:rsidR="004B60EE" w:rsidRPr="006912C3">
              <w:rPr>
                <w:color w:val="000000"/>
                <w:sz w:val="22"/>
                <w:szCs w:val="22"/>
              </w:rPr>
              <w:t>Мясниковского</w:t>
            </w:r>
            <w:r w:rsidRPr="006912C3">
              <w:rPr>
                <w:color w:val="000000"/>
                <w:sz w:val="22"/>
                <w:szCs w:val="22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S3850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15 738,9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S3900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2 100,0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1 00 S4180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282,2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99 1 00 71180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98,3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293,8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5 756,7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подпрограммы  "Обеспечение реализации муниципальной программы"  муниципальной программы Мясниковского района "Развитие  культуры"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10 2 00 00110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2 375,1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4B60EE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Мясниковского района в рамках подпрограммы "Обеспечение  реализации муниципальной программы" муниципальной программы 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201,4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обеспечение функций органов местного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самоуправления</w:t>
            </w:r>
            <w:r w:rsidR="004B60EE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Мясниковского района в рамках подпрограммы "Обеспечение  реализации муниципальной программы" муниципальной программы  Мясниковского района "Развитие культуры"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(оказание услуг) муниципальных учреждений в рамках подпрограммы "Обеспечение  реализации муниципальной программы" муниципальной программы  Мясниковского района "Развитие культуры"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3 176,2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23 231,5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862,0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социальной,  транспортной и инженерной инфраструктуры для беспрепятственного  доступа и получения услуг инвалидами и другими маломобильными</w:t>
            </w:r>
            <w:r w:rsidR="004B60EE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группами населения" муниципальной программы Мясниковского  района "Доступная среда"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92,0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4B60EE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организацию канала связи в волоконно</w:t>
            </w:r>
            <w:r w:rsidR="004B60EE">
              <w:rPr>
                <w:color w:val="000000"/>
                <w:sz w:val="22"/>
                <w:szCs w:val="22"/>
              </w:rPr>
              <w:t>-</w:t>
            </w:r>
            <w:r w:rsidRPr="006912C3">
              <w:rPr>
                <w:color w:val="000000"/>
                <w:sz w:val="22"/>
                <w:szCs w:val="22"/>
              </w:rPr>
              <w:t xml:space="preserve">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</w:t>
            </w:r>
            <w:r w:rsidR="004B60EE" w:rsidRPr="006912C3">
              <w:rPr>
                <w:color w:val="000000"/>
                <w:sz w:val="22"/>
                <w:szCs w:val="22"/>
              </w:rPr>
              <w:t>экстренных</w:t>
            </w:r>
            <w:r w:rsidRPr="006912C3">
              <w:rPr>
                <w:color w:val="000000"/>
                <w:sz w:val="22"/>
                <w:szCs w:val="22"/>
              </w:rPr>
              <w:t xml:space="preserve">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09 4 00 22930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в 2017 году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9 00 5422F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560,0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12 329,1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 1 00 S3020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12 118,3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социальной,  транспортной и инженерной инфраструктуры для беспрепятственного  доступа и получения услуг инвалидами и другими маломобильными</w:t>
            </w:r>
            <w:r w:rsidR="004B60EE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группами населения" муниципальной программы Мясниковского  района "Доступная среда"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78,0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08 2 00 21580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86,8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8 192,4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 2 00 S3820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2 730,9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приобретение автомобилей скорой медицинской помощи для муниципальных учреждений здравоохранения в рамках подготовки и проведения чемпионата мира по футболу 2018 года в рамках подпрограммы "Совершенствование оказания специализированной медицинской помощи и скорой медицинской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 2 00 S4100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5 461,5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1 848,0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реализацию мероприятий по профилактике Вич-инфекций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01 1 00 20110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812,2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01 1 00 20120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88,7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реализацию мероприятий по профилактике туберкулеза в</w:t>
            </w:r>
            <w:r w:rsidR="00DE04E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рамках подпрограммы "Профилактика заболеваемости и  формирование здорового образа жизни. Развитие первичной  медико-санитарной помощи"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01 1 00 20130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591,2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здравоохранения"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01 3 00 21160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47,9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</w:t>
            </w:r>
            <w:r w:rsidR="00DE04E3" w:rsidRPr="006912C3">
              <w:rPr>
                <w:color w:val="000000"/>
                <w:sz w:val="22"/>
                <w:szCs w:val="22"/>
              </w:rPr>
              <w:t>противодействия</w:t>
            </w:r>
            <w:r w:rsidRPr="006912C3">
              <w:rPr>
                <w:color w:val="000000"/>
                <w:sz w:val="22"/>
                <w:szCs w:val="22"/>
              </w:rPr>
              <w:t xml:space="preserve">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08 3 00 21310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241 301,1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1 071,7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1 061,4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8 778,9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04 3 00 72260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8 778,9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148 902,6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преданных полномочий Российской Федерации по предоставлению отдельных мер социальной  поддержки граждан, подвергшихся воздействию радиации,</w:t>
            </w:r>
            <w:r w:rsidR="00DE04E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04 1 00 51370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13,5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преданных полномочий Российской Федерации по предоставлению отдельных мер социальной  поддержки граждан, подвергшихся воздействию радиации,</w:t>
            </w:r>
            <w:r w:rsidR="00DE04E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04 1 00 51370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1 391,0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осуществление переданного полномочия Российской Федерации по осуществлению ежегодной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04 1 00 52200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7,8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04 1 00 52200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821,4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04 1 00 52500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501,7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04 1 00 52500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26 086,7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105,6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11 700,9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осуществление полномочий по предоставлению мер социальной поддержки тружеников тыла, за исключением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393,8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301,2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53,5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(Социальные выплаты гражданам, кроме публичных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6 478,7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550,8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53 142,3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124,6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6A3B07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12 055,3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198,2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45,4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осуществление полномочий по предоставлению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4 624,1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детей первого-второго года жизни из  малоимущих семей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53,5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детей первого-второго года жизни из  малоимущих семей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5 433,1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выплате ежемесячного пособия на ребенка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15 337,3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27,4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3 179,4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трех лет из малоимущих  семей в рамках подпрограммы «Совершенствование мер  демографической политики в области социальной поддержки семьи  и детей»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трех лет из малоимущих  семей в рамках подпрограммы «Совершенствование мер  демографической политики в области социальной поддержки семьи 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54,3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Создание информационной доступности для инвалидов и других маломобильных групп населения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05 2 00 23030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34,0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Выплата инвалидам компенсаций страховых премий по договорам</w:t>
            </w:r>
            <w:r w:rsidR="00DE04E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обязательного страхования гражданской ответственности владельцев  транспортных средств в соответствии с Федеральным законом от 25  апреля 2002 года № 40-ФЗ "Об обязательном страховании  гражданской ответственности владельцев транспортных средств" в  рамках подпрограммы «Социальная интеграция инвалидов и других  маломобильных групп населения в общество» муниципальной 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05 2 00 52800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7422B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Выплата инвалидам компенсаций страховых премий по договорам</w:t>
            </w:r>
            <w:r w:rsidR="00DE04E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обязательного страхования гражданской ответственности владельцев  транспортных средств в соответствии с Федеральным законом от 25  апреля 2002 года № 40-ФЗ "Об обязательном страховании  гражданской ответственности владельцев транспортных средств" в  рамках подпрограммы «Социальная интеграция инвалидов и других  маломобильных групп населения в общество» муниципальной 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05 2 00 52800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45,1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жильем молодых семей в Ростовской области в рамках подпрограммы «Оказание мер государственной  поддержки в улучшении жилищных условий отдельным категориям  граждан» муниципальной программы Мясниковского района  "Обеспечение доступным и комфортным жильем населения 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06 1 00 73140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92,7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Субсидия на мероприятия подпрограммы «Обеспечение жильем молодых семей» федеральной целевой программы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«Жилище» на 2015-2020 годы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 1 00 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4 062,3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обеспечение жильем граждан РФ, проживающих в сельской местности в рамках подпрограммы «Устойчивое развитие  сельских территорий Мясниковского района на 2014-2017 годы и на  период до 2020 года» муниципальной программы Мясниковского  района «Развитие сельского хозяйства и регулирования рынков 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16 4 00 11450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180,0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жильем молодых семей и молодых специалистов, проживающих и работающих в сельской местности в  рамках подпрограммы «Устойчивое развитие сельских территорий  Мясниковского района на 2014-2017 годы и на период до 2020  года» муниципальной программы Мясниковского района «Развитие  сельского хозяйства и регулирования рынков сельскохозяйственной</w:t>
            </w:r>
            <w:r w:rsidR="00DE04E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16 4 00 11460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420,0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На осуществление полномочий по обеспечению жильем отдельных категорий граждан, установленных Федеральным законом от 12  января 1995 года № 5-ФЗ «О Ветеранах», в соответствии с Указом  Президента Российской Федерации от 7 мая 2008 года № 714 «Об  обеспечении жильем ветеранов Великой Отечественной войны 1941 -  1945 годов» по иным непрограммным мероприятиям в рамках  непрограммного направления деятельности «Реализация функций  иных органов местного самоуправления"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99 9 00 51340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1 289,6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70 735,7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назначению и выплате единовременного пособия при всех формах устройства детей,  лишенных родительского попечения, в семью в рамках  подпрограммы «Совершенствование мер демографической политики 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04 2 00 52600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367,7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 также ежемесячного пособия на ребенка военнослужащего,  проходящего военную службу по призыву, в соответствии с  Федеральным законом от 19 мая 1995 года N81-ФЗ «О  государственных пособиях гражданам, имеющим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детей»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04 2 00 52700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147,8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 нетрудоспособности и в связи с материнством, и лицам, уволенным  в связи с ликвидацией организаций (прекращением деятельности,  полномочий физическими лицами), в соответствии с Федеральным  законом от 19 мая 1995 года № 81-ФЗ "О государственных  пособиях гражданам, имеющим детей"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04 2 00 53800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27 361,2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172,6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8 629,8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9 649,2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04 2 00 72440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224,6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семей, имеющих детей и проживающих на  территории Ростовской области, в виде ежемесячной денежной  выплаты в размере определенного в Ростовской области  прожиточного минимума для детей, назначаемой в случае рождения  после 31 декабря 2012 года третьего ребенка или последующих  детей до достижения ребенком возраста трех лет, в рамках  подпрограммы 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2 00 R0840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20 372,7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предоставления жилых помещений детям-сиротам и детям, оставшимся без попечения родителей, лицам</w:t>
            </w:r>
            <w:r w:rsidR="00DE04E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из их числа по договорам найма специализированных жилых  помещений в рамках подпрограммы «Оказание мер  государственной поддержки в улучшении жилищных условий  отдельным категориям граждан» муниципальной программы  Мясниковского района «Обеспечение доступным и комфортным  жильем населения Мясниковского района»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 1 00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3 600,1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11 812,2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DE04E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Мясниковского района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366,3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DE04E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 xml:space="preserve">связанных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2907E3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6 794,6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организацию исполнительно-распорядительных функций,</w:t>
            </w:r>
            <w:r w:rsidR="00DE04E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1 393,4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DE04E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 xml:space="preserve">связанных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соответствии со статьей 7 Областного закона от 26  декабря 2007 года № 830-ЗС «Об организации опеки и  попечительства в Ростовской области»,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1 445,5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организацию исполнительно-распорядительных функций,</w:t>
            </w:r>
            <w:r w:rsidR="00DE04E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04 1 00 72110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 1 00 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677,1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социальной,  транспортной и инженерной инфраструктуры для беспрепятственного  доступа и получения услуг инвалидами и другими маломобильными</w:t>
            </w:r>
            <w:r w:rsidR="00DE04E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группами населения" муниципальной программы Мясниковского 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беспрепятственного доступа и получения услуг инвалидами и другими маломобильными группами населения»</w:t>
            </w:r>
            <w:r w:rsidR="00DE04E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 1 00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1 075,8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09 1 00 21670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46,6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2 908,4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2 908,4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  <w:r w:rsidR="00DE04E3">
              <w:rPr>
                <w:color w:val="000000"/>
                <w:sz w:val="22"/>
                <w:szCs w:val="22"/>
              </w:rPr>
              <w:t xml:space="preserve"> </w:t>
            </w:r>
            <w:r w:rsidRPr="006912C3">
              <w:rPr>
                <w:color w:val="000000"/>
                <w:sz w:val="22"/>
                <w:szCs w:val="22"/>
              </w:rPr>
              <w:t>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05 1 00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1 177,4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12 1 00 21950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373,2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12 1 00 21950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420,8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На осуществление текущего ремонта (включая приобретение материалов)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12 2 00 21260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67,6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На осуществление текущего ремонта (ремонт) объектов спорта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12 2 00 22800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54,0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На приобретение сидений для трибун стадиона в с.Чалтырь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12 2 00 23060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300,8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 xml:space="preserve">На приобретение светодиодного оборудования (светильников) в рамках подпрограммы "Развитие инфраструктуры спорта в </w:t>
            </w:r>
            <w:r w:rsidRPr="006912C3">
              <w:rPr>
                <w:color w:val="000000"/>
                <w:sz w:val="22"/>
                <w:szCs w:val="22"/>
              </w:rPr>
              <w:lastRenderedPageBreak/>
              <w:t>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12 2 00 23100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98,0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lastRenderedPageBreak/>
              <w:t>Реализация направления расходов в рамках подпрограммы «Развитие инфраструктуры спорта в Мясниковском районе"  муниципальной программы Мясниковского района «Развитие 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12 2 00 99990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376,6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(Премии и гранты)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Расходы на официальную публикацию нормативно-правовых актов Мясниковского района, проектов правовых актов Мясниковского  района и иных информационных материалов в рамках  подпрограммы "Обеспечение реализации муниципальной  программы" муниципальной программы Мясниковского района 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18 3 00 22730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12C3">
              <w:rPr>
                <w:b/>
                <w:bCs/>
                <w:color w:val="000000"/>
                <w:sz w:val="22"/>
                <w:szCs w:val="22"/>
              </w:rPr>
              <w:t>5 571,2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5 571,2</w:t>
            </w:r>
          </w:p>
        </w:tc>
      </w:tr>
      <w:tr w:rsidR="00CB6FC1" w:rsidRPr="006912C3" w:rsidTr="004B60EE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19 5 00 85120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FC1" w:rsidRPr="006912C3" w:rsidRDefault="00CB6FC1" w:rsidP="00BE22B0">
            <w:pPr>
              <w:rPr>
                <w:color w:val="000000"/>
                <w:sz w:val="22"/>
                <w:szCs w:val="22"/>
              </w:rPr>
            </w:pPr>
            <w:r w:rsidRPr="006912C3">
              <w:rPr>
                <w:color w:val="000000"/>
                <w:sz w:val="22"/>
                <w:szCs w:val="22"/>
              </w:rPr>
              <w:t>5 571,2</w:t>
            </w:r>
          </w:p>
        </w:tc>
      </w:tr>
    </w:tbl>
    <w:p w:rsidR="007618BC" w:rsidRDefault="007618BC" w:rsidP="00CB6FC1"/>
    <w:p w:rsidR="00DE04E3" w:rsidRDefault="00DE04E3" w:rsidP="00CB6FC1"/>
    <w:p w:rsidR="00DE04E3" w:rsidRPr="00F84F55" w:rsidRDefault="00DE04E3" w:rsidP="00DE04E3">
      <w:pPr>
        <w:jc w:val="both"/>
        <w:rPr>
          <w:szCs w:val="28"/>
        </w:rPr>
      </w:pPr>
      <w:r w:rsidRPr="00F84F55">
        <w:rPr>
          <w:szCs w:val="28"/>
        </w:rPr>
        <w:t>Председатель Собрания депутатов -</w:t>
      </w:r>
    </w:p>
    <w:p w:rsidR="00DE04E3" w:rsidRPr="00F84F55" w:rsidRDefault="00DE04E3" w:rsidP="00DE04E3">
      <w:pPr>
        <w:jc w:val="both"/>
        <w:rPr>
          <w:szCs w:val="28"/>
        </w:rPr>
      </w:pPr>
      <w:r w:rsidRPr="00F84F55">
        <w:rPr>
          <w:szCs w:val="28"/>
        </w:rPr>
        <w:t xml:space="preserve">глава Мясниковского района </w:t>
      </w:r>
      <w:r w:rsidRPr="00F84F55">
        <w:rPr>
          <w:szCs w:val="28"/>
        </w:rPr>
        <w:tab/>
      </w:r>
      <w:r w:rsidRPr="00F84F55">
        <w:rPr>
          <w:szCs w:val="28"/>
        </w:rPr>
        <w:tab/>
      </w:r>
      <w:r>
        <w:rPr>
          <w:szCs w:val="28"/>
        </w:rPr>
        <w:t xml:space="preserve">    </w:t>
      </w:r>
      <w:r w:rsidRPr="00F84F55">
        <w:rPr>
          <w:szCs w:val="28"/>
        </w:rPr>
        <w:tab/>
      </w:r>
      <w:r w:rsidRPr="00F84F55">
        <w:rPr>
          <w:szCs w:val="28"/>
        </w:rPr>
        <w:tab/>
        <w:t xml:space="preserve">  </w:t>
      </w:r>
      <w:r>
        <w:rPr>
          <w:szCs w:val="28"/>
        </w:rPr>
        <w:t xml:space="preserve">                     </w:t>
      </w:r>
      <w:r w:rsidRPr="00F84F55">
        <w:rPr>
          <w:szCs w:val="28"/>
        </w:rPr>
        <w:t xml:space="preserve">         </w:t>
      </w:r>
      <w:r>
        <w:rPr>
          <w:szCs w:val="28"/>
        </w:rPr>
        <w:t>Х.С. Даглдян</w:t>
      </w:r>
    </w:p>
    <w:p w:rsidR="00DE04E3" w:rsidRPr="00CB6FC1" w:rsidRDefault="00DE04E3" w:rsidP="00CB6FC1"/>
    <w:sectPr w:rsidR="00DE04E3" w:rsidRPr="00CB6FC1" w:rsidSect="0027422B">
      <w:footerReference w:type="default" r:id="rId8"/>
      <w:pgSz w:w="11906" w:h="16838"/>
      <w:pgMar w:top="426" w:right="850" w:bottom="2127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8D7" w:rsidRDefault="00BA78D7" w:rsidP="004B60EE">
      <w:r>
        <w:separator/>
      </w:r>
    </w:p>
  </w:endnote>
  <w:endnote w:type="continuationSeparator" w:id="1">
    <w:p w:rsidR="00BA78D7" w:rsidRDefault="00BA78D7" w:rsidP="004B6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40907"/>
      <w:docPartObj>
        <w:docPartGallery w:val="Page Numbers (Bottom of Page)"/>
        <w:docPartUnique/>
      </w:docPartObj>
    </w:sdtPr>
    <w:sdtContent>
      <w:p w:rsidR="004B60EE" w:rsidRDefault="004B60EE" w:rsidP="004B60EE">
        <w:pPr>
          <w:pStyle w:val="a9"/>
          <w:jc w:val="right"/>
        </w:pPr>
        <w:fldSimple w:instr=" PAGE   \* MERGEFORMAT ">
          <w:r w:rsidR="00DE04E3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8D7" w:rsidRDefault="00BA78D7" w:rsidP="004B60EE">
      <w:r>
        <w:separator/>
      </w:r>
    </w:p>
  </w:footnote>
  <w:footnote w:type="continuationSeparator" w:id="1">
    <w:p w:rsidR="00BA78D7" w:rsidRDefault="00BA78D7" w:rsidP="004B60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10B4"/>
    <w:rsid w:val="00014887"/>
    <w:rsid w:val="00040B7A"/>
    <w:rsid w:val="000429B0"/>
    <w:rsid w:val="00125978"/>
    <w:rsid w:val="00180444"/>
    <w:rsid w:val="001F3CBB"/>
    <w:rsid w:val="002236A3"/>
    <w:rsid w:val="0027422B"/>
    <w:rsid w:val="002907E3"/>
    <w:rsid w:val="002A4B55"/>
    <w:rsid w:val="002E5C5D"/>
    <w:rsid w:val="002E61B1"/>
    <w:rsid w:val="00331B37"/>
    <w:rsid w:val="00351833"/>
    <w:rsid w:val="00382C46"/>
    <w:rsid w:val="00385FDD"/>
    <w:rsid w:val="003A6282"/>
    <w:rsid w:val="004414EC"/>
    <w:rsid w:val="004863F0"/>
    <w:rsid w:val="004B60EE"/>
    <w:rsid w:val="004D2D76"/>
    <w:rsid w:val="00640562"/>
    <w:rsid w:val="00654444"/>
    <w:rsid w:val="00657C25"/>
    <w:rsid w:val="006629C8"/>
    <w:rsid w:val="006912C3"/>
    <w:rsid w:val="006A3B07"/>
    <w:rsid w:val="006B083F"/>
    <w:rsid w:val="00735689"/>
    <w:rsid w:val="007618BC"/>
    <w:rsid w:val="0077180D"/>
    <w:rsid w:val="00772F50"/>
    <w:rsid w:val="007F7601"/>
    <w:rsid w:val="00817B10"/>
    <w:rsid w:val="008213CA"/>
    <w:rsid w:val="00824941"/>
    <w:rsid w:val="008579D5"/>
    <w:rsid w:val="008721F1"/>
    <w:rsid w:val="008A3C5E"/>
    <w:rsid w:val="008E34DA"/>
    <w:rsid w:val="009039AF"/>
    <w:rsid w:val="009313DE"/>
    <w:rsid w:val="0094785C"/>
    <w:rsid w:val="0095047E"/>
    <w:rsid w:val="009526F5"/>
    <w:rsid w:val="0097207F"/>
    <w:rsid w:val="00972CEC"/>
    <w:rsid w:val="00974A9A"/>
    <w:rsid w:val="009970D8"/>
    <w:rsid w:val="009A1674"/>
    <w:rsid w:val="009A27F2"/>
    <w:rsid w:val="00A833DC"/>
    <w:rsid w:val="00AB17B7"/>
    <w:rsid w:val="00AD3485"/>
    <w:rsid w:val="00B00CE7"/>
    <w:rsid w:val="00B17314"/>
    <w:rsid w:val="00B82A9D"/>
    <w:rsid w:val="00B86561"/>
    <w:rsid w:val="00BA78D7"/>
    <w:rsid w:val="00BC7A5A"/>
    <w:rsid w:val="00BE22B0"/>
    <w:rsid w:val="00C21CEE"/>
    <w:rsid w:val="00C22DDE"/>
    <w:rsid w:val="00C725AE"/>
    <w:rsid w:val="00CA28C7"/>
    <w:rsid w:val="00CB6FC1"/>
    <w:rsid w:val="00D34C69"/>
    <w:rsid w:val="00D823B4"/>
    <w:rsid w:val="00DB610D"/>
    <w:rsid w:val="00DC65B4"/>
    <w:rsid w:val="00DE04E3"/>
    <w:rsid w:val="00E4007A"/>
    <w:rsid w:val="00E46114"/>
    <w:rsid w:val="00EE5AE7"/>
    <w:rsid w:val="00F24D75"/>
    <w:rsid w:val="00F4597D"/>
    <w:rsid w:val="00F60AAA"/>
    <w:rsid w:val="00F65228"/>
    <w:rsid w:val="00F73689"/>
    <w:rsid w:val="00F87054"/>
    <w:rsid w:val="00FB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table" w:styleId="a6">
    <w:name w:val="Table Grid"/>
    <w:basedOn w:val="a1"/>
    <w:uiPriority w:val="59"/>
    <w:rsid w:val="00D82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CB6FC1"/>
    <w:pPr>
      <w:spacing w:before="100" w:beforeAutospacing="1" w:after="100" w:afterAutospacing="1"/>
      <w:jc w:val="right"/>
      <w:textAlignment w:val="center"/>
    </w:pPr>
    <w:rPr>
      <w:szCs w:val="28"/>
    </w:rPr>
  </w:style>
  <w:style w:type="paragraph" w:customStyle="1" w:styleId="xl64">
    <w:name w:val="xl64"/>
    <w:basedOn w:val="a"/>
    <w:rsid w:val="00CB6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4B60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B60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B60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60E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130A8-C925-4D3D-9D04-07EDDB361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35</Pages>
  <Words>15414</Words>
  <Characters>87865</Characters>
  <Application>Microsoft Office Word</Application>
  <DocSecurity>0</DocSecurity>
  <Lines>732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Хачкиева О.А.</cp:lastModifiedBy>
  <cp:revision>14</cp:revision>
  <dcterms:created xsi:type="dcterms:W3CDTF">2017-12-07T11:11:00Z</dcterms:created>
  <dcterms:modified xsi:type="dcterms:W3CDTF">2017-12-08T08:02:00Z</dcterms:modified>
</cp:coreProperties>
</file>